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CB" w:rsidRPr="00024131" w:rsidRDefault="00482969" w:rsidP="00CC2CE7">
      <w:pPr>
        <w:spacing w:after="0" w:line="36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Saltillo, Coahuila</w:t>
      </w:r>
      <w:r w:rsidR="00521AC2" w:rsidRPr="00F60316">
        <w:rPr>
          <w:rFonts w:ascii="Arial" w:hAnsi="Arial" w:cs="Arial"/>
          <w:sz w:val="26"/>
          <w:szCs w:val="26"/>
        </w:rPr>
        <w:t>, a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440345">
        <w:rPr>
          <w:rFonts w:ascii="Arial" w:hAnsi="Arial" w:cs="Arial"/>
          <w:sz w:val="26"/>
          <w:szCs w:val="26"/>
        </w:rPr>
        <w:t>14</w:t>
      </w:r>
      <w:r w:rsidR="00747E1E">
        <w:rPr>
          <w:rFonts w:ascii="Arial" w:hAnsi="Arial" w:cs="Arial"/>
          <w:sz w:val="26"/>
          <w:szCs w:val="26"/>
        </w:rPr>
        <w:t xml:space="preserve"> de Mayo </w:t>
      </w:r>
      <w:r w:rsidR="0077317F">
        <w:rPr>
          <w:rFonts w:ascii="Arial" w:hAnsi="Arial" w:cs="Arial"/>
          <w:sz w:val="26"/>
          <w:szCs w:val="26"/>
        </w:rPr>
        <w:t>de 2024</w:t>
      </w:r>
    </w:p>
    <w:p w:rsidR="00AB18CB" w:rsidRPr="00F60316" w:rsidRDefault="00AB18CB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F1D9C" w:rsidRPr="00F60316" w:rsidRDefault="005124B8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ORDEN DEL DÍA</w:t>
      </w:r>
    </w:p>
    <w:p w:rsidR="00924691" w:rsidRPr="00F60316" w:rsidRDefault="00924691" w:rsidP="00BD5364">
      <w:pPr>
        <w:spacing w:after="0" w:line="360" w:lineRule="auto"/>
        <w:contextualSpacing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Magistrados de la Sala Colegiada Penal:</w:t>
      </w: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Por medio de la presente, se</w:t>
      </w:r>
      <w:r w:rsidR="00543E4A" w:rsidRPr="00F60316">
        <w:rPr>
          <w:rFonts w:ascii="Arial" w:hAnsi="Arial" w:cs="Arial"/>
          <w:sz w:val="26"/>
          <w:szCs w:val="26"/>
        </w:rPr>
        <w:t xml:space="preserve"> les</w:t>
      </w:r>
      <w:r w:rsidRPr="00F60316">
        <w:rPr>
          <w:rFonts w:ascii="Arial" w:hAnsi="Arial" w:cs="Arial"/>
          <w:sz w:val="26"/>
          <w:szCs w:val="26"/>
        </w:rPr>
        <w:t xml:space="preserve"> da a conocer el orden del día </w:t>
      </w:r>
      <w:r w:rsidR="00543E4A" w:rsidRPr="00F60316">
        <w:rPr>
          <w:rFonts w:ascii="Arial" w:hAnsi="Arial" w:cs="Arial"/>
          <w:sz w:val="26"/>
          <w:szCs w:val="26"/>
        </w:rPr>
        <w:t xml:space="preserve">de la Sala </w:t>
      </w:r>
      <w:r w:rsidR="000E741F" w:rsidRPr="00F60316">
        <w:rPr>
          <w:rFonts w:ascii="Arial" w:hAnsi="Arial" w:cs="Arial"/>
          <w:sz w:val="26"/>
          <w:szCs w:val="26"/>
        </w:rPr>
        <w:t xml:space="preserve">Colegiada </w:t>
      </w:r>
      <w:r w:rsidR="00543E4A" w:rsidRPr="00F60316">
        <w:rPr>
          <w:rFonts w:ascii="Arial" w:hAnsi="Arial" w:cs="Arial"/>
          <w:sz w:val="26"/>
          <w:szCs w:val="26"/>
        </w:rPr>
        <w:t>Penal</w:t>
      </w:r>
      <w:r w:rsidR="00450D63" w:rsidRPr="00F60316">
        <w:rPr>
          <w:rFonts w:ascii="Arial" w:hAnsi="Arial" w:cs="Arial"/>
          <w:sz w:val="26"/>
          <w:szCs w:val="26"/>
        </w:rPr>
        <w:t>,</w:t>
      </w:r>
      <w:r w:rsidR="00543E4A" w:rsidRPr="00F60316">
        <w:rPr>
          <w:rFonts w:ascii="Arial" w:hAnsi="Arial" w:cs="Arial"/>
          <w:sz w:val="26"/>
          <w:szCs w:val="26"/>
        </w:rPr>
        <w:t xml:space="preserve"> del Tribunal Superior de Justicia en el Estado, con el fin de celebrar </w:t>
      </w:r>
      <w:r w:rsidRPr="00F60316">
        <w:rPr>
          <w:rFonts w:ascii="Arial" w:hAnsi="Arial" w:cs="Arial"/>
          <w:sz w:val="26"/>
          <w:szCs w:val="26"/>
        </w:rPr>
        <w:t xml:space="preserve">la </w:t>
      </w:r>
      <w:r w:rsidR="00655EF0">
        <w:rPr>
          <w:rFonts w:ascii="Arial" w:hAnsi="Arial" w:cs="Arial"/>
          <w:sz w:val="26"/>
          <w:szCs w:val="26"/>
        </w:rPr>
        <w:t xml:space="preserve">décima </w:t>
      </w:r>
      <w:r w:rsidR="00440345">
        <w:rPr>
          <w:rFonts w:ascii="Arial" w:hAnsi="Arial" w:cs="Arial"/>
          <w:sz w:val="26"/>
          <w:szCs w:val="26"/>
        </w:rPr>
        <w:t xml:space="preserve">octava </w:t>
      </w:r>
      <w:r w:rsidRPr="00F60316">
        <w:rPr>
          <w:rFonts w:ascii="Arial" w:hAnsi="Arial" w:cs="Arial"/>
          <w:sz w:val="26"/>
          <w:szCs w:val="26"/>
        </w:rPr>
        <w:t>sesión ordinaria</w:t>
      </w:r>
      <w:r w:rsidR="00DA14C2" w:rsidRPr="00F60316">
        <w:rPr>
          <w:rFonts w:ascii="Arial" w:hAnsi="Arial" w:cs="Arial"/>
          <w:sz w:val="26"/>
          <w:szCs w:val="26"/>
        </w:rPr>
        <w:t xml:space="preserve"> presencial en la </w:t>
      </w:r>
      <w:r w:rsidR="006138CD" w:rsidRPr="00F60316">
        <w:rPr>
          <w:rFonts w:ascii="Arial" w:hAnsi="Arial" w:cs="Arial"/>
          <w:sz w:val="26"/>
          <w:szCs w:val="26"/>
        </w:rPr>
        <w:t>S</w:t>
      </w:r>
      <w:r w:rsidR="00DA14C2" w:rsidRPr="00F60316">
        <w:rPr>
          <w:rFonts w:ascii="Arial" w:hAnsi="Arial" w:cs="Arial"/>
          <w:sz w:val="26"/>
          <w:szCs w:val="26"/>
        </w:rPr>
        <w:t>ala</w:t>
      </w:r>
      <w:r w:rsidR="000E741F" w:rsidRPr="00F60316">
        <w:rPr>
          <w:rFonts w:ascii="Arial" w:hAnsi="Arial" w:cs="Arial"/>
          <w:sz w:val="26"/>
          <w:szCs w:val="26"/>
        </w:rPr>
        <w:t xml:space="preserve"> de Audiencias</w:t>
      </w:r>
      <w:r w:rsidR="00DA14C2" w:rsidRPr="00F60316">
        <w:rPr>
          <w:rFonts w:ascii="Arial" w:hAnsi="Arial" w:cs="Arial"/>
          <w:sz w:val="26"/>
          <w:szCs w:val="26"/>
        </w:rPr>
        <w:t xml:space="preserve"> del Pleno Penal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450D63" w:rsidRPr="00F60316">
        <w:rPr>
          <w:rFonts w:ascii="Arial" w:hAnsi="Arial" w:cs="Arial"/>
          <w:sz w:val="26"/>
          <w:szCs w:val="26"/>
        </w:rPr>
        <w:t xml:space="preserve">la cual </w:t>
      </w:r>
      <w:r w:rsidR="00543E4A" w:rsidRPr="00F60316">
        <w:rPr>
          <w:rFonts w:ascii="Arial" w:hAnsi="Arial" w:cs="Arial"/>
          <w:sz w:val="26"/>
          <w:szCs w:val="26"/>
        </w:rPr>
        <w:t>tendrá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543E4A" w:rsidRPr="00F60316">
        <w:rPr>
          <w:rFonts w:ascii="Arial" w:hAnsi="Arial" w:cs="Arial"/>
          <w:sz w:val="26"/>
          <w:szCs w:val="26"/>
        </w:rPr>
        <w:t xml:space="preserve">verificativo a las </w:t>
      </w:r>
      <w:r w:rsidR="00A973DC">
        <w:rPr>
          <w:rFonts w:ascii="Arial" w:hAnsi="Arial" w:cs="Arial"/>
          <w:b/>
          <w:sz w:val="26"/>
          <w:szCs w:val="26"/>
        </w:rPr>
        <w:t>(</w:t>
      </w:r>
      <w:r w:rsidR="009F1926">
        <w:rPr>
          <w:rFonts w:ascii="Arial" w:hAnsi="Arial" w:cs="Arial"/>
          <w:b/>
          <w:sz w:val="26"/>
          <w:szCs w:val="26"/>
        </w:rPr>
        <w:t>1</w:t>
      </w:r>
      <w:r w:rsidR="00747E1E">
        <w:rPr>
          <w:rFonts w:ascii="Arial" w:hAnsi="Arial" w:cs="Arial"/>
          <w:b/>
          <w:sz w:val="26"/>
          <w:szCs w:val="26"/>
        </w:rPr>
        <w:t>2</w:t>
      </w:r>
      <w:r w:rsidR="009F1926">
        <w:rPr>
          <w:rFonts w:ascii="Arial" w:hAnsi="Arial" w:cs="Arial"/>
          <w:b/>
          <w:sz w:val="26"/>
          <w:szCs w:val="26"/>
        </w:rPr>
        <w:t>:00</w:t>
      </w:r>
      <w:r w:rsidR="00DF681B">
        <w:rPr>
          <w:rFonts w:ascii="Arial" w:hAnsi="Arial" w:cs="Arial"/>
          <w:b/>
          <w:sz w:val="26"/>
          <w:szCs w:val="26"/>
        </w:rPr>
        <w:t xml:space="preserve">) </w:t>
      </w:r>
      <w:r w:rsidR="00747E1E">
        <w:rPr>
          <w:rFonts w:ascii="Arial" w:hAnsi="Arial" w:cs="Arial"/>
          <w:b/>
          <w:sz w:val="26"/>
          <w:szCs w:val="26"/>
        </w:rPr>
        <w:t xml:space="preserve">DOCE </w:t>
      </w:r>
      <w:r w:rsidR="00A973DC">
        <w:rPr>
          <w:rFonts w:ascii="Arial" w:hAnsi="Arial" w:cs="Arial"/>
          <w:b/>
          <w:sz w:val="26"/>
          <w:szCs w:val="26"/>
        </w:rPr>
        <w:t xml:space="preserve">HORAS </w:t>
      </w:r>
      <w:r w:rsidR="00A76973" w:rsidRPr="00D83516">
        <w:rPr>
          <w:rFonts w:ascii="Arial" w:hAnsi="Arial" w:cs="Arial"/>
          <w:b/>
          <w:sz w:val="26"/>
          <w:szCs w:val="26"/>
        </w:rPr>
        <w:t>DEL DÍA</w:t>
      </w:r>
      <w:r w:rsidR="00A76973" w:rsidRPr="00F60316">
        <w:rPr>
          <w:rFonts w:ascii="Arial" w:hAnsi="Arial" w:cs="Arial"/>
          <w:sz w:val="26"/>
          <w:szCs w:val="26"/>
        </w:rPr>
        <w:t xml:space="preserve"> </w:t>
      </w:r>
      <w:r w:rsidR="00440345">
        <w:rPr>
          <w:rFonts w:ascii="Arial" w:hAnsi="Arial" w:cs="Arial"/>
          <w:b/>
          <w:sz w:val="26"/>
          <w:szCs w:val="26"/>
        </w:rPr>
        <w:t>CATORCE (14</w:t>
      </w:r>
      <w:r w:rsidR="00747E1E">
        <w:rPr>
          <w:rFonts w:ascii="Arial" w:hAnsi="Arial" w:cs="Arial"/>
          <w:b/>
          <w:sz w:val="26"/>
          <w:szCs w:val="26"/>
        </w:rPr>
        <w:t xml:space="preserve">) DE MAYO </w:t>
      </w:r>
      <w:r w:rsidR="00A76973">
        <w:rPr>
          <w:rFonts w:ascii="Arial" w:hAnsi="Arial" w:cs="Arial"/>
          <w:b/>
          <w:sz w:val="26"/>
          <w:szCs w:val="26"/>
        </w:rPr>
        <w:t>DE</w:t>
      </w:r>
      <w:r w:rsidR="0017016B">
        <w:rPr>
          <w:rFonts w:ascii="Arial" w:hAnsi="Arial" w:cs="Arial"/>
          <w:b/>
          <w:sz w:val="26"/>
          <w:szCs w:val="26"/>
        </w:rPr>
        <w:t>L AÑO</w:t>
      </w:r>
      <w:r w:rsidR="00A76973">
        <w:rPr>
          <w:rFonts w:ascii="Arial" w:hAnsi="Arial" w:cs="Arial"/>
          <w:b/>
          <w:sz w:val="26"/>
          <w:szCs w:val="26"/>
        </w:rPr>
        <w:t xml:space="preserve"> DOS MIL VEINTICUATRO (2024)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lo anterior</w:t>
      </w:r>
      <w:r w:rsidR="00AE17EF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</w:t>
      </w:r>
      <w:r w:rsidR="00AE17EF" w:rsidRPr="00F60316">
        <w:rPr>
          <w:rFonts w:ascii="Arial" w:hAnsi="Arial" w:cs="Arial"/>
          <w:sz w:val="26"/>
          <w:szCs w:val="26"/>
        </w:rPr>
        <w:t xml:space="preserve">de acuerdo con lo establecido </w:t>
      </w:r>
      <w:r w:rsidR="00AB4407" w:rsidRPr="00F60316">
        <w:rPr>
          <w:rFonts w:ascii="Arial" w:hAnsi="Arial" w:cs="Arial"/>
          <w:sz w:val="26"/>
          <w:szCs w:val="26"/>
        </w:rPr>
        <w:t>por el artículo 17 de la Ley Orgánica del Poder Judicial del Estado</w:t>
      </w:r>
      <w:r w:rsidR="009E5314" w:rsidRPr="00F60316">
        <w:rPr>
          <w:rFonts w:ascii="Arial" w:hAnsi="Arial" w:cs="Arial"/>
          <w:sz w:val="26"/>
          <w:szCs w:val="26"/>
        </w:rPr>
        <w:t>.</w:t>
      </w:r>
    </w:p>
    <w:p w:rsidR="00F60316" w:rsidRPr="00F60316" w:rsidRDefault="00F60316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4026A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Los temas a tratar serán</w:t>
      </w:r>
      <w:r w:rsidR="00AE17EF" w:rsidRPr="00F60316">
        <w:rPr>
          <w:rFonts w:ascii="Arial" w:hAnsi="Arial" w:cs="Arial"/>
          <w:sz w:val="26"/>
          <w:szCs w:val="26"/>
        </w:rPr>
        <w:t xml:space="preserve"> los siguientes</w:t>
      </w:r>
      <w:r w:rsidRPr="00F60316">
        <w:rPr>
          <w:rFonts w:ascii="Arial" w:hAnsi="Arial" w:cs="Arial"/>
          <w:sz w:val="26"/>
          <w:szCs w:val="26"/>
        </w:rPr>
        <w:t>:</w:t>
      </w:r>
    </w:p>
    <w:p w:rsidR="00924691" w:rsidRPr="00F60316" w:rsidRDefault="00924691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1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>)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Pr="00F60316">
        <w:rPr>
          <w:rFonts w:ascii="Arial" w:hAnsi="Arial" w:cs="Arial"/>
          <w:sz w:val="26"/>
          <w:szCs w:val="26"/>
          <w:lang w:val="es-MX"/>
        </w:rPr>
        <w:t>En primer término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 y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conforme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a lo dispuesto por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la Ley Orgánica del Poder Judicial del Estado de Coahuila de Zaragoza, se pasara lista de asistencia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de</w:t>
      </w:r>
      <w:r w:rsidR="00A64D0A">
        <w:rPr>
          <w:rFonts w:ascii="Arial" w:hAnsi="Arial" w:cs="Arial"/>
          <w:sz w:val="26"/>
          <w:szCs w:val="26"/>
          <w:lang w:val="es-MX"/>
        </w:rPr>
        <w:t xml:space="preserve"> las y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los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Magistrados </w:t>
      </w:r>
      <w:r w:rsidR="0046473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F84628">
        <w:rPr>
          <w:rFonts w:ascii="Arial" w:hAnsi="Arial" w:cs="Arial"/>
          <w:sz w:val="26"/>
          <w:szCs w:val="26"/>
          <w:lang w:val="es-MX"/>
        </w:rPr>
        <w:t xml:space="preserve">, 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que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forma</w:t>
      </w:r>
      <w:r w:rsidR="00A575A8">
        <w:rPr>
          <w:rFonts w:ascii="Arial" w:hAnsi="Arial" w:cs="Arial"/>
          <w:sz w:val="26"/>
          <w:szCs w:val="26"/>
          <w:lang w:val="es-MX"/>
        </w:rPr>
        <w:t>n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Sala o </w:t>
      </w:r>
      <w:r w:rsidR="00A575A8">
        <w:rPr>
          <w:rFonts w:ascii="Arial" w:hAnsi="Arial" w:cs="Arial"/>
          <w:sz w:val="26"/>
          <w:szCs w:val="26"/>
          <w:lang w:val="es-MX"/>
        </w:rPr>
        <w:t xml:space="preserve">integran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Tribunal de Apelación respectivamente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.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</w:rPr>
        <w:t>2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="00642F4B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Acto continuo</w:t>
      </w:r>
      <w:r w:rsidR="002403F2" w:rsidRPr="00F60316">
        <w:rPr>
          <w:rFonts w:ascii="Arial" w:hAnsi="Arial" w:cs="Arial"/>
          <w:sz w:val="26"/>
          <w:szCs w:val="26"/>
          <w:lang w:val="es-MX"/>
        </w:rPr>
        <w:t>,</w:t>
      </w:r>
      <w:r w:rsidR="002403F2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s</w:t>
      </w:r>
      <w:r w:rsidRPr="00F60316">
        <w:rPr>
          <w:rFonts w:ascii="Arial" w:hAnsi="Arial" w:cs="Arial"/>
          <w:sz w:val="26"/>
          <w:szCs w:val="26"/>
          <w:lang w:val="es-MX"/>
        </w:rPr>
        <w:t>e aprueba el orden del día.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CD038B" w:rsidRPr="00024131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3</w:t>
      </w:r>
      <w:r w:rsidR="00521AC2" w:rsidRPr="00F60316">
        <w:rPr>
          <w:rFonts w:ascii="Arial" w:hAnsi="Arial" w:cs="Arial"/>
          <w:b/>
          <w:sz w:val="26"/>
          <w:szCs w:val="26"/>
          <w:lang w:val="es-MX"/>
        </w:rPr>
        <w:t xml:space="preserve">)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Enseguida,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las y los Magistrados </w:t>
      </w:r>
      <w:r w:rsidR="0046473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, </w:t>
      </w:r>
      <w:r w:rsidR="0033571F" w:rsidRPr="00F60316">
        <w:rPr>
          <w:rFonts w:ascii="Arial" w:hAnsi="Arial" w:cs="Arial"/>
          <w:sz w:val="26"/>
          <w:szCs w:val="26"/>
          <w:lang w:val="es-MX"/>
        </w:rPr>
        <w:t xml:space="preserve">de acuerdo con lo establecido en el artículo 18 de la Ley Orgánica del Poder Judicial del Estado de Coahuila de Zaragoza,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votaran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 xml:space="preserve">los proyectos 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previamente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circulados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 que a continuación se detallan,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con el fin de emitir Sentencias de Segunda Instancia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>.</w:t>
      </w:r>
    </w:p>
    <w:p w:rsidR="00B37720" w:rsidRDefault="00B37720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37720" w:rsidRDefault="00B37720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67954" w:rsidRDefault="003B1B82" w:rsidP="0096402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916547">
        <w:rPr>
          <w:rFonts w:ascii="Arial" w:hAnsi="Arial" w:cs="Arial"/>
          <w:b/>
          <w:sz w:val="26"/>
          <w:szCs w:val="26"/>
        </w:rPr>
        <w:t xml:space="preserve">.- </w:t>
      </w:r>
      <w:r w:rsidR="00327DF4">
        <w:rPr>
          <w:rFonts w:ascii="Arial" w:hAnsi="Arial" w:cs="Arial"/>
          <w:b/>
          <w:sz w:val="26"/>
          <w:szCs w:val="26"/>
        </w:rPr>
        <w:t>JUAN JOSÉ YÁÑEZ ARREOLA</w:t>
      </w:r>
    </w:p>
    <w:p w:rsidR="00964022" w:rsidRDefault="00964022" w:rsidP="0096402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64022" w:rsidRDefault="003B1B82" w:rsidP="00964022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</w:t>
      </w:r>
      <w:r w:rsidR="00964022">
        <w:rPr>
          <w:rFonts w:ascii="Arial" w:hAnsi="Arial" w:cs="Arial"/>
          <w:b/>
          <w:sz w:val="26"/>
          <w:szCs w:val="26"/>
          <w:u w:val="single"/>
        </w:rPr>
        <w:t xml:space="preserve">).- TOCA PENAL </w:t>
      </w:r>
      <w:r w:rsidR="00327DF4">
        <w:rPr>
          <w:rFonts w:ascii="Arial" w:hAnsi="Arial" w:cs="Arial"/>
          <w:b/>
          <w:sz w:val="26"/>
          <w:szCs w:val="26"/>
          <w:u w:val="single"/>
        </w:rPr>
        <w:t>30</w:t>
      </w:r>
      <w:r w:rsidR="00964022">
        <w:rPr>
          <w:rFonts w:ascii="Arial" w:hAnsi="Arial" w:cs="Arial"/>
          <w:b/>
          <w:sz w:val="26"/>
          <w:szCs w:val="26"/>
          <w:u w:val="single"/>
        </w:rPr>
        <w:t>/2024-</w:t>
      </w:r>
      <w:r w:rsidR="009F5957">
        <w:rPr>
          <w:rFonts w:ascii="Arial" w:hAnsi="Arial" w:cs="Arial"/>
          <w:b/>
          <w:sz w:val="26"/>
          <w:szCs w:val="26"/>
          <w:u w:val="single"/>
        </w:rPr>
        <w:t>JO</w:t>
      </w:r>
      <w:r w:rsidR="00964022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964022" w:rsidRPr="00580801">
        <w:rPr>
          <w:rFonts w:ascii="Arial" w:hAnsi="Arial" w:cs="Arial"/>
          <w:sz w:val="26"/>
          <w:szCs w:val="26"/>
        </w:rPr>
        <w:t>en los autos de</w:t>
      </w:r>
      <w:r w:rsidR="0096402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l </w:t>
      </w:r>
      <w:r w:rsidR="009F5957" w:rsidRPr="009F5957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PROCESO PENAL</w:t>
      </w:r>
      <w:r w:rsidR="0096402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</w:t>
      </w:r>
      <w:r w:rsidR="00327DF4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956/2021</w:t>
      </w:r>
      <w:r w:rsidR="00747E1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-JO</w:t>
      </w:r>
      <w:r w:rsidR="00964022" w:rsidRPr="00580801">
        <w:rPr>
          <w:rFonts w:ascii="Arial" w:hAnsi="Arial" w:cs="Arial"/>
          <w:b/>
          <w:sz w:val="26"/>
          <w:szCs w:val="26"/>
        </w:rPr>
        <w:t xml:space="preserve">, </w:t>
      </w:r>
      <w:r w:rsidR="00964022" w:rsidRPr="00580801">
        <w:rPr>
          <w:rFonts w:ascii="Arial" w:hAnsi="Arial" w:cs="Arial"/>
          <w:sz w:val="26"/>
          <w:szCs w:val="26"/>
        </w:rPr>
        <w:t xml:space="preserve">que por </w:t>
      </w:r>
      <w:r w:rsidR="002F3FD9">
        <w:rPr>
          <w:rFonts w:ascii="Arial" w:hAnsi="Arial" w:cs="Arial"/>
          <w:sz w:val="26"/>
          <w:szCs w:val="26"/>
        </w:rPr>
        <w:t xml:space="preserve">el delito </w:t>
      </w:r>
      <w:r w:rsidR="007B7A51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964022" w:rsidRPr="00580801">
        <w:rPr>
          <w:rFonts w:ascii="Arial" w:hAnsi="Arial" w:cs="Arial"/>
          <w:sz w:val="26"/>
          <w:szCs w:val="26"/>
        </w:rPr>
        <w:t>de</w:t>
      </w:r>
      <w:r w:rsidR="00964022">
        <w:rPr>
          <w:rFonts w:ascii="Arial" w:hAnsi="Arial" w:cs="Arial"/>
          <w:b/>
          <w:iCs/>
          <w:sz w:val="26"/>
          <w:szCs w:val="26"/>
        </w:rPr>
        <w:t xml:space="preserve"> </w:t>
      </w:r>
      <w:r w:rsidR="00327DF4">
        <w:rPr>
          <w:rFonts w:ascii="Arial" w:hAnsi="Arial" w:cs="Arial"/>
          <w:b/>
          <w:iCs/>
          <w:sz w:val="26"/>
          <w:szCs w:val="26"/>
        </w:rPr>
        <w:t xml:space="preserve">VIOLACIÓN EQUIPARADA COMETIDA EN MENOR DE QUINCE AÑOS AGRAVADO POR </w:t>
      </w:r>
      <w:r w:rsidR="00327DF4">
        <w:rPr>
          <w:rFonts w:ascii="Arial" w:hAnsi="Arial" w:cs="Arial"/>
          <w:b/>
          <w:iCs/>
          <w:sz w:val="26"/>
          <w:szCs w:val="26"/>
        </w:rPr>
        <w:lastRenderedPageBreak/>
        <w:t>SUJETO ACTIVO CUALIFICADO</w:t>
      </w:r>
      <w:r w:rsidR="00964022" w:rsidRPr="00580801">
        <w:rPr>
          <w:rFonts w:ascii="Arial" w:hAnsi="Arial" w:cs="Arial"/>
          <w:b/>
          <w:sz w:val="26"/>
          <w:szCs w:val="26"/>
        </w:rPr>
        <w:t xml:space="preserve">, </w:t>
      </w:r>
      <w:r w:rsidR="00964022" w:rsidRPr="00580801">
        <w:rPr>
          <w:rFonts w:ascii="Arial" w:hAnsi="Arial" w:cs="Arial"/>
          <w:sz w:val="26"/>
          <w:szCs w:val="26"/>
        </w:rPr>
        <w:t xml:space="preserve">se instruyó en contra de </w:t>
      </w:r>
      <w:r w:rsidR="0061149F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GUSTAVO</w:t>
      </w:r>
      <w:r w:rsidR="00C92604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, </w:t>
      </w:r>
      <w:r w:rsidR="00C92604" w:rsidRPr="00C92604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seguido ante el </w:t>
      </w:r>
      <w:r w:rsidR="0061149F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Juzgado Unitario de Juicio Oral de Primera Instancia en Materia Penal del Sistema Acusatorio y Oral del Distrito Judicial de Saltillo</w:t>
      </w:r>
      <w:r w:rsidR="00964022" w:rsidRPr="003919F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.</w:t>
      </w:r>
      <w:r w:rsidR="00964022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</w:t>
      </w:r>
      <w:r w:rsidR="00964022">
        <w:rPr>
          <w:rFonts w:ascii="Arial" w:hAnsi="Arial" w:cs="Arial"/>
          <w:sz w:val="26"/>
          <w:szCs w:val="26"/>
        </w:rPr>
        <w:t xml:space="preserve">En donde </w:t>
      </w:r>
      <w:r w:rsidR="00FE1B9E">
        <w:rPr>
          <w:rFonts w:ascii="Arial" w:hAnsi="Arial" w:cs="Arial"/>
          <w:sz w:val="26"/>
          <w:szCs w:val="26"/>
        </w:rPr>
        <w:t xml:space="preserve">el Tribunal </w:t>
      </w:r>
      <w:r w:rsidR="00BE025F">
        <w:rPr>
          <w:rFonts w:ascii="Arial" w:hAnsi="Arial" w:cs="Arial"/>
          <w:sz w:val="26"/>
          <w:szCs w:val="26"/>
        </w:rPr>
        <w:t xml:space="preserve">de Apelación </w:t>
      </w:r>
      <w:r w:rsidR="00FE1B9E">
        <w:rPr>
          <w:rFonts w:ascii="Arial" w:hAnsi="Arial" w:cs="Arial"/>
          <w:sz w:val="26"/>
          <w:szCs w:val="26"/>
        </w:rPr>
        <w:t xml:space="preserve">queda conformado </w:t>
      </w:r>
      <w:r w:rsidR="00964022">
        <w:rPr>
          <w:rFonts w:ascii="Arial" w:hAnsi="Arial" w:cs="Arial"/>
          <w:sz w:val="26"/>
          <w:szCs w:val="26"/>
        </w:rPr>
        <w:t>de la siguiente manera:</w:t>
      </w:r>
    </w:p>
    <w:p w:rsidR="00964022" w:rsidRDefault="00964022" w:rsidP="0096402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A93DA6" w:rsidRDefault="00A93DA6" w:rsidP="001B741E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JUAN JOSÉ YÁÑEZ ARREOLA</w:t>
      </w:r>
      <w:r w:rsidR="001B741E">
        <w:rPr>
          <w:rFonts w:ascii="Arial" w:hAnsi="Arial" w:cs="Arial"/>
          <w:b/>
          <w:sz w:val="26"/>
          <w:szCs w:val="26"/>
        </w:rPr>
        <w:t xml:space="preserve"> </w:t>
      </w:r>
      <w:r w:rsidR="001B741E">
        <w:rPr>
          <w:rFonts w:ascii="Arial" w:hAnsi="Arial" w:cs="Arial"/>
          <w:b/>
          <w:sz w:val="26"/>
          <w:szCs w:val="26"/>
        </w:rPr>
        <w:t>(PONENTE)</w:t>
      </w:r>
    </w:p>
    <w:p w:rsidR="00A93DA6" w:rsidRDefault="000A6262" w:rsidP="00964022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MAGISTRADO LUIS EFRÉN RÍOS VEGA </w:t>
      </w:r>
    </w:p>
    <w:p w:rsidR="00914452" w:rsidRDefault="00FE1B9E" w:rsidP="00964022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MAGISTRADO HOMERO RAMOS GLORIA </w:t>
      </w:r>
    </w:p>
    <w:p w:rsidR="00C74577" w:rsidRDefault="00C74577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E27978" w:rsidRPr="003919FE" w:rsidRDefault="00E27978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4). Asuntos Generales:</w:t>
      </w:r>
      <w:r w:rsidRPr="00F60316">
        <w:rPr>
          <w:rFonts w:ascii="Arial" w:hAnsi="Arial" w:cs="Arial"/>
          <w:sz w:val="26"/>
          <w:szCs w:val="26"/>
        </w:rPr>
        <w:t xml:space="preserve"> </w:t>
      </w: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a).-</w:t>
      </w:r>
      <w:r w:rsidRPr="00F60316">
        <w:rPr>
          <w:rFonts w:ascii="Arial" w:hAnsi="Arial" w:cs="Arial"/>
          <w:sz w:val="26"/>
          <w:szCs w:val="26"/>
        </w:rPr>
        <w:t xml:space="preserve"> Como único punto de acuerdos generales, se pondrá a aprobación la fecha en que habrá de celebrarse la siguiente sesión ordinaria digital, de la Sala Colegiada Penal del Tribunal Superior de Justicia en el Estado.</w:t>
      </w:r>
    </w:p>
    <w:p w:rsidR="00243F52" w:rsidRDefault="00243F52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223F9" w:rsidRPr="00E3597A" w:rsidRDefault="00F223F9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5). </w:t>
      </w:r>
      <w:r w:rsidRPr="00F60316">
        <w:rPr>
          <w:rFonts w:ascii="Arial" w:hAnsi="Arial" w:cs="Arial"/>
          <w:sz w:val="26"/>
          <w:szCs w:val="26"/>
        </w:rPr>
        <w:t xml:space="preserve">Agotados todos los puntos a tratar, se ordena el </w:t>
      </w:r>
      <w:r w:rsidR="005E4FA8" w:rsidRPr="00F60316">
        <w:rPr>
          <w:rFonts w:ascii="Arial" w:hAnsi="Arial" w:cs="Arial"/>
          <w:b/>
          <w:sz w:val="26"/>
          <w:szCs w:val="26"/>
        </w:rPr>
        <w:t xml:space="preserve">CIERRE DE LA PRESENTE SESIÓN ORDINARIA </w:t>
      </w:r>
      <w:r w:rsidRPr="00F60316">
        <w:rPr>
          <w:rFonts w:ascii="Arial" w:hAnsi="Arial" w:cs="Arial"/>
          <w:sz w:val="26"/>
          <w:szCs w:val="26"/>
        </w:rPr>
        <w:t>de la Sala Colegiada Penal en el Estado.</w:t>
      </w:r>
    </w:p>
    <w:p w:rsidR="00F223F9" w:rsidRPr="00F60316" w:rsidRDefault="00F223F9" w:rsidP="00BD5364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7A6E95" w:rsidRPr="00F60316" w:rsidRDefault="00F223F9" w:rsidP="002C1256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Secretaría de </w:t>
      </w:r>
      <w:r>
        <w:rPr>
          <w:rFonts w:ascii="Arial" w:hAnsi="Arial" w:cs="Arial"/>
          <w:b/>
          <w:sz w:val="26"/>
          <w:szCs w:val="26"/>
        </w:rPr>
        <w:t>Acuerdo y Trámite</w:t>
      </w:r>
      <w:r w:rsidRPr="00F60316">
        <w:rPr>
          <w:rFonts w:ascii="Arial" w:hAnsi="Arial" w:cs="Arial"/>
          <w:b/>
          <w:sz w:val="26"/>
          <w:szCs w:val="26"/>
        </w:rPr>
        <w:t xml:space="preserve"> de la Sala Colegiada Penal</w:t>
      </w:r>
    </w:p>
    <w:sectPr w:rsidR="007A6E95" w:rsidRPr="00F60316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94D4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7C0"/>
    <w:multiLevelType w:val="hybridMultilevel"/>
    <w:tmpl w:val="293A24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04DE9"/>
    <w:rsid w:val="000114C6"/>
    <w:rsid w:val="00024131"/>
    <w:rsid w:val="00024A99"/>
    <w:rsid w:val="00037DCD"/>
    <w:rsid w:val="0004197D"/>
    <w:rsid w:val="0004771E"/>
    <w:rsid w:val="00050F85"/>
    <w:rsid w:val="00052F6F"/>
    <w:rsid w:val="00053753"/>
    <w:rsid w:val="00061CE9"/>
    <w:rsid w:val="0006438C"/>
    <w:rsid w:val="00065C78"/>
    <w:rsid w:val="000669C6"/>
    <w:rsid w:val="00067600"/>
    <w:rsid w:val="000701E6"/>
    <w:rsid w:val="00070930"/>
    <w:rsid w:val="000732AA"/>
    <w:rsid w:val="00077C92"/>
    <w:rsid w:val="00085BA4"/>
    <w:rsid w:val="000A03C0"/>
    <w:rsid w:val="000A3084"/>
    <w:rsid w:val="000A6262"/>
    <w:rsid w:val="000A639B"/>
    <w:rsid w:val="000A76C2"/>
    <w:rsid w:val="000B0566"/>
    <w:rsid w:val="000B5007"/>
    <w:rsid w:val="000C2044"/>
    <w:rsid w:val="000C62F4"/>
    <w:rsid w:val="000C6349"/>
    <w:rsid w:val="000D19A8"/>
    <w:rsid w:val="000D4FA6"/>
    <w:rsid w:val="000D5D11"/>
    <w:rsid w:val="000E2AF1"/>
    <w:rsid w:val="000E35BF"/>
    <w:rsid w:val="000E3D47"/>
    <w:rsid w:val="000E5226"/>
    <w:rsid w:val="000E741F"/>
    <w:rsid w:val="000E7C94"/>
    <w:rsid w:val="000F1001"/>
    <w:rsid w:val="000F43BB"/>
    <w:rsid w:val="00102470"/>
    <w:rsid w:val="001156D2"/>
    <w:rsid w:val="00123ED8"/>
    <w:rsid w:val="00123F3F"/>
    <w:rsid w:val="00127D47"/>
    <w:rsid w:val="0013022C"/>
    <w:rsid w:val="00130D88"/>
    <w:rsid w:val="0013470F"/>
    <w:rsid w:val="00135B39"/>
    <w:rsid w:val="001419A0"/>
    <w:rsid w:val="00143214"/>
    <w:rsid w:val="00156A62"/>
    <w:rsid w:val="00157C4A"/>
    <w:rsid w:val="001617B0"/>
    <w:rsid w:val="00161D7F"/>
    <w:rsid w:val="0016543A"/>
    <w:rsid w:val="0017016B"/>
    <w:rsid w:val="0017603E"/>
    <w:rsid w:val="001843A6"/>
    <w:rsid w:val="00197619"/>
    <w:rsid w:val="001A3C00"/>
    <w:rsid w:val="001B27CA"/>
    <w:rsid w:val="001B2914"/>
    <w:rsid w:val="001B4F7F"/>
    <w:rsid w:val="001B741E"/>
    <w:rsid w:val="001C0792"/>
    <w:rsid w:val="001C25E2"/>
    <w:rsid w:val="001C2B9E"/>
    <w:rsid w:val="001C3947"/>
    <w:rsid w:val="001C3C2F"/>
    <w:rsid w:val="001C5369"/>
    <w:rsid w:val="001C5630"/>
    <w:rsid w:val="001C7AD8"/>
    <w:rsid w:val="001D2958"/>
    <w:rsid w:val="001E0791"/>
    <w:rsid w:val="001E6391"/>
    <w:rsid w:val="001F0A32"/>
    <w:rsid w:val="001F15EB"/>
    <w:rsid w:val="001F26DA"/>
    <w:rsid w:val="00201DA6"/>
    <w:rsid w:val="00206F62"/>
    <w:rsid w:val="0022356F"/>
    <w:rsid w:val="0022396A"/>
    <w:rsid w:val="00223DDC"/>
    <w:rsid w:val="0022513D"/>
    <w:rsid w:val="00230583"/>
    <w:rsid w:val="00234D1A"/>
    <w:rsid w:val="002403F2"/>
    <w:rsid w:val="00242E60"/>
    <w:rsid w:val="00243090"/>
    <w:rsid w:val="00243F52"/>
    <w:rsid w:val="00250E7A"/>
    <w:rsid w:val="002541D5"/>
    <w:rsid w:val="002672E3"/>
    <w:rsid w:val="00282376"/>
    <w:rsid w:val="00290DB6"/>
    <w:rsid w:val="0029309D"/>
    <w:rsid w:val="00294684"/>
    <w:rsid w:val="002A41ED"/>
    <w:rsid w:val="002A49AD"/>
    <w:rsid w:val="002B2EF5"/>
    <w:rsid w:val="002C1256"/>
    <w:rsid w:val="002C53F6"/>
    <w:rsid w:val="002C72C9"/>
    <w:rsid w:val="002D1E3D"/>
    <w:rsid w:val="002D307D"/>
    <w:rsid w:val="002D4342"/>
    <w:rsid w:val="002D4DD0"/>
    <w:rsid w:val="002E0AB8"/>
    <w:rsid w:val="002E35E0"/>
    <w:rsid w:val="002E6941"/>
    <w:rsid w:val="002F0473"/>
    <w:rsid w:val="002F094D"/>
    <w:rsid w:val="002F2AAF"/>
    <w:rsid w:val="002F3FD9"/>
    <w:rsid w:val="002F6768"/>
    <w:rsid w:val="002F678D"/>
    <w:rsid w:val="0030141C"/>
    <w:rsid w:val="003040FD"/>
    <w:rsid w:val="003263F3"/>
    <w:rsid w:val="00327DF4"/>
    <w:rsid w:val="0033485C"/>
    <w:rsid w:val="0033571F"/>
    <w:rsid w:val="0033591A"/>
    <w:rsid w:val="00335C7D"/>
    <w:rsid w:val="00335CBD"/>
    <w:rsid w:val="0035049A"/>
    <w:rsid w:val="003528E0"/>
    <w:rsid w:val="003535B5"/>
    <w:rsid w:val="00353EC6"/>
    <w:rsid w:val="003602C4"/>
    <w:rsid w:val="00360BA3"/>
    <w:rsid w:val="00361454"/>
    <w:rsid w:val="0036146C"/>
    <w:rsid w:val="00361CA7"/>
    <w:rsid w:val="003630D8"/>
    <w:rsid w:val="003643E3"/>
    <w:rsid w:val="003675AE"/>
    <w:rsid w:val="0037675E"/>
    <w:rsid w:val="00381A1C"/>
    <w:rsid w:val="00385AA9"/>
    <w:rsid w:val="003919FE"/>
    <w:rsid w:val="00393AA3"/>
    <w:rsid w:val="003A1135"/>
    <w:rsid w:val="003A129F"/>
    <w:rsid w:val="003A1D02"/>
    <w:rsid w:val="003A36BF"/>
    <w:rsid w:val="003B0FB4"/>
    <w:rsid w:val="003B1B82"/>
    <w:rsid w:val="003B2BD6"/>
    <w:rsid w:val="003B5F7D"/>
    <w:rsid w:val="003B6209"/>
    <w:rsid w:val="003C1ECB"/>
    <w:rsid w:val="003D1686"/>
    <w:rsid w:val="003D41E1"/>
    <w:rsid w:val="003E106A"/>
    <w:rsid w:val="003E2FAF"/>
    <w:rsid w:val="003E4123"/>
    <w:rsid w:val="003E7769"/>
    <w:rsid w:val="003F58A5"/>
    <w:rsid w:val="003F696E"/>
    <w:rsid w:val="00405ADA"/>
    <w:rsid w:val="0040659C"/>
    <w:rsid w:val="00406A35"/>
    <w:rsid w:val="00414B6A"/>
    <w:rsid w:val="0041587C"/>
    <w:rsid w:val="00424286"/>
    <w:rsid w:val="004245AA"/>
    <w:rsid w:val="00440345"/>
    <w:rsid w:val="00440E95"/>
    <w:rsid w:val="004463FF"/>
    <w:rsid w:val="00450D63"/>
    <w:rsid w:val="00453A96"/>
    <w:rsid w:val="00456B94"/>
    <w:rsid w:val="0046399F"/>
    <w:rsid w:val="0046473F"/>
    <w:rsid w:val="00464DDD"/>
    <w:rsid w:val="0047335F"/>
    <w:rsid w:val="00475A18"/>
    <w:rsid w:val="00481D72"/>
    <w:rsid w:val="00482969"/>
    <w:rsid w:val="00491C19"/>
    <w:rsid w:val="0049326B"/>
    <w:rsid w:val="00494B4F"/>
    <w:rsid w:val="00494CF5"/>
    <w:rsid w:val="00495DEE"/>
    <w:rsid w:val="00497E24"/>
    <w:rsid w:val="004A0871"/>
    <w:rsid w:val="004A0D95"/>
    <w:rsid w:val="004B4180"/>
    <w:rsid w:val="004C047D"/>
    <w:rsid w:val="004C40A5"/>
    <w:rsid w:val="004C5158"/>
    <w:rsid w:val="004D1ECB"/>
    <w:rsid w:val="004E6868"/>
    <w:rsid w:val="004E7C2E"/>
    <w:rsid w:val="004F61CB"/>
    <w:rsid w:val="00500B60"/>
    <w:rsid w:val="0050290C"/>
    <w:rsid w:val="00502A5E"/>
    <w:rsid w:val="005124B8"/>
    <w:rsid w:val="00512851"/>
    <w:rsid w:val="00521AC2"/>
    <w:rsid w:val="005279DE"/>
    <w:rsid w:val="0053160A"/>
    <w:rsid w:val="0053521E"/>
    <w:rsid w:val="00541FEC"/>
    <w:rsid w:val="00543D0B"/>
    <w:rsid w:val="00543E4A"/>
    <w:rsid w:val="00553A40"/>
    <w:rsid w:val="005544F9"/>
    <w:rsid w:val="00556512"/>
    <w:rsid w:val="00564F5C"/>
    <w:rsid w:val="0056738A"/>
    <w:rsid w:val="00567954"/>
    <w:rsid w:val="0057575C"/>
    <w:rsid w:val="00576718"/>
    <w:rsid w:val="00580801"/>
    <w:rsid w:val="005823BD"/>
    <w:rsid w:val="00586323"/>
    <w:rsid w:val="00587141"/>
    <w:rsid w:val="00590082"/>
    <w:rsid w:val="00590D81"/>
    <w:rsid w:val="00592016"/>
    <w:rsid w:val="005A163A"/>
    <w:rsid w:val="005A4665"/>
    <w:rsid w:val="005A6455"/>
    <w:rsid w:val="005A7403"/>
    <w:rsid w:val="005B1955"/>
    <w:rsid w:val="005B6906"/>
    <w:rsid w:val="005C126A"/>
    <w:rsid w:val="005C1D28"/>
    <w:rsid w:val="005C6B80"/>
    <w:rsid w:val="005C76D8"/>
    <w:rsid w:val="005D5885"/>
    <w:rsid w:val="005E4FA8"/>
    <w:rsid w:val="005F497B"/>
    <w:rsid w:val="006002AD"/>
    <w:rsid w:val="006003E5"/>
    <w:rsid w:val="00600D14"/>
    <w:rsid w:val="0060222A"/>
    <w:rsid w:val="0060482F"/>
    <w:rsid w:val="0061149F"/>
    <w:rsid w:val="006138CD"/>
    <w:rsid w:val="006214FA"/>
    <w:rsid w:val="00622CC6"/>
    <w:rsid w:val="00626D4F"/>
    <w:rsid w:val="006340A3"/>
    <w:rsid w:val="00640FAB"/>
    <w:rsid w:val="00642F4B"/>
    <w:rsid w:val="00655EF0"/>
    <w:rsid w:val="00664509"/>
    <w:rsid w:val="00667019"/>
    <w:rsid w:val="00667278"/>
    <w:rsid w:val="006771A2"/>
    <w:rsid w:val="00677683"/>
    <w:rsid w:val="00684D79"/>
    <w:rsid w:val="0068653B"/>
    <w:rsid w:val="00687354"/>
    <w:rsid w:val="00694A6B"/>
    <w:rsid w:val="00696E40"/>
    <w:rsid w:val="006A32F1"/>
    <w:rsid w:val="006A598B"/>
    <w:rsid w:val="006A64A6"/>
    <w:rsid w:val="006A74C0"/>
    <w:rsid w:val="006B03CB"/>
    <w:rsid w:val="006B24A2"/>
    <w:rsid w:val="006B3E85"/>
    <w:rsid w:val="006B54D2"/>
    <w:rsid w:val="006B6E73"/>
    <w:rsid w:val="006C34E4"/>
    <w:rsid w:val="006D21E6"/>
    <w:rsid w:val="006D7074"/>
    <w:rsid w:val="006D7F69"/>
    <w:rsid w:val="006F7516"/>
    <w:rsid w:val="00705AC0"/>
    <w:rsid w:val="00720094"/>
    <w:rsid w:val="00721E8B"/>
    <w:rsid w:val="007229BD"/>
    <w:rsid w:val="00726697"/>
    <w:rsid w:val="00742A12"/>
    <w:rsid w:val="007475DF"/>
    <w:rsid w:val="00747E1E"/>
    <w:rsid w:val="00753DC0"/>
    <w:rsid w:val="00756A92"/>
    <w:rsid w:val="00757C0F"/>
    <w:rsid w:val="00762FF9"/>
    <w:rsid w:val="00763C95"/>
    <w:rsid w:val="007701F3"/>
    <w:rsid w:val="0077317F"/>
    <w:rsid w:val="00784EC0"/>
    <w:rsid w:val="00785FAB"/>
    <w:rsid w:val="00791B51"/>
    <w:rsid w:val="00792A6B"/>
    <w:rsid w:val="007951C2"/>
    <w:rsid w:val="007963A7"/>
    <w:rsid w:val="007977DF"/>
    <w:rsid w:val="007A5FA8"/>
    <w:rsid w:val="007A6E95"/>
    <w:rsid w:val="007B7A51"/>
    <w:rsid w:val="007C3165"/>
    <w:rsid w:val="007E2A97"/>
    <w:rsid w:val="007E3A2F"/>
    <w:rsid w:val="007E4644"/>
    <w:rsid w:val="007E63BE"/>
    <w:rsid w:val="007F4F85"/>
    <w:rsid w:val="00801EB7"/>
    <w:rsid w:val="00802926"/>
    <w:rsid w:val="00805D3A"/>
    <w:rsid w:val="00812DA8"/>
    <w:rsid w:val="008165C0"/>
    <w:rsid w:val="0081781A"/>
    <w:rsid w:val="00820006"/>
    <w:rsid w:val="0082054C"/>
    <w:rsid w:val="00820E07"/>
    <w:rsid w:val="00823085"/>
    <w:rsid w:val="00824603"/>
    <w:rsid w:val="00831152"/>
    <w:rsid w:val="008370DC"/>
    <w:rsid w:val="008541D5"/>
    <w:rsid w:val="0085581B"/>
    <w:rsid w:val="00860287"/>
    <w:rsid w:val="00861BE9"/>
    <w:rsid w:val="00863658"/>
    <w:rsid w:val="00864003"/>
    <w:rsid w:val="00866CE1"/>
    <w:rsid w:val="00866ED6"/>
    <w:rsid w:val="00870692"/>
    <w:rsid w:val="00876419"/>
    <w:rsid w:val="008A18E4"/>
    <w:rsid w:val="008A1E5B"/>
    <w:rsid w:val="008A2E1B"/>
    <w:rsid w:val="008B4B72"/>
    <w:rsid w:val="008B7F86"/>
    <w:rsid w:val="008C459C"/>
    <w:rsid w:val="008C4770"/>
    <w:rsid w:val="008C5C98"/>
    <w:rsid w:val="008C69B9"/>
    <w:rsid w:val="008D35A7"/>
    <w:rsid w:val="008E2FB7"/>
    <w:rsid w:val="008F1799"/>
    <w:rsid w:val="008F18AD"/>
    <w:rsid w:val="008F41E2"/>
    <w:rsid w:val="008F656A"/>
    <w:rsid w:val="009009DC"/>
    <w:rsid w:val="00901734"/>
    <w:rsid w:val="00902E63"/>
    <w:rsid w:val="00903651"/>
    <w:rsid w:val="00914452"/>
    <w:rsid w:val="009144F4"/>
    <w:rsid w:val="00916547"/>
    <w:rsid w:val="009236A4"/>
    <w:rsid w:val="00924691"/>
    <w:rsid w:val="00926383"/>
    <w:rsid w:val="009264FB"/>
    <w:rsid w:val="00935F8C"/>
    <w:rsid w:val="009371E5"/>
    <w:rsid w:val="009418E3"/>
    <w:rsid w:val="00941C90"/>
    <w:rsid w:val="00950251"/>
    <w:rsid w:val="009573C3"/>
    <w:rsid w:val="00960A6B"/>
    <w:rsid w:val="00964022"/>
    <w:rsid w:val="00965789"/>
    <w:rsid w:val="009661E1"/>
    <w:rsid w:val="00972A21"/>
    <w:rsid w:val="009770CC"/>
    <w:rsid w:val="00984424"/>
    <w:rsid w:val="00994E11"/>
    <w:rsid w:val="0099642C"/>
    <w:rsid w:val="009A3CC9"/>
    <w:rsid w:val="009A3DB6"/>
    <w:rsid w:val="009A5D25"/>
    <w:rsid w:val="009B661A"/>
    <w:rsid w:val="009B6A2E"/>
    <w:rsid w:val="009C096F"/>
    <w:rsid w:val="009D5F75"/>
    <w:rsid w:val="009E0EDC"/>
    <w:rsid w:val="009E3087"/>
    <w:rsid w:val="009E3C0E"/>
    <w:rsid w:val="009E5314"/>
    <w:rsid w:val="009F1926"/>
    <w:rsid w:val="009F1D9C"/>
    <w:rsid w:val="009F5957"/>
    <w:rsid w:val="009F7E6F"/>
    <w:rsid w:val="00A004B3"/>
    <w:rsid w:val="00A027F9"/>
    <w:rsid w:val="00A02DB0"/>
    <w:rsid w:val="00A1455C"/>
    <w:rsid w:val="00A1548A"/>
    <w:rsid w:val="00A2176B"/>
    <w:rsid w:val="00A232EB"/>
    <w:rsid w:val="00A50CD1"/>
    <w:rsid w:val="00A519A4"/>
    <w:rsid w:val="00A520F7"/>
    <w:rsid w:val="00A575A8"/>
    <w:rsid w:val="00A60B0C"/>
    <w:rsid w:val="00A62B18"/>
    <w:rsid w:val="00A63814"/>
    <w:rsid w:val="00A64D0A"/>
    <w:rsid w:val="00A7379D"/>
    <w:rsid w:val="00A76973"/>
    <w:rsid w:val="00A81509"/>
    <w:rsid w:val="00A82420"/>
    <w:rsid w:val="00A8249F"/>
    <w:rsid w:val="00A84042"/>
    <w:rsid w:val="00A842C0"/>
    <w:rsid w:val="00A844AE"/>
    <w:rsid w:val="00A9088D"/>
    <w:rsid w:val="00A92CF4"/>
    <w:rsid w:val="00A93DA6"/>
    <w:rsid w:val="00A9477A"/>
    <w:rsid w:val="00A958FB"/>
    <w:rsid w:val="00A95D9B"/>
    <w:rsid w:val="00A973DC"/>
    <w:rsid w:val="00AA1F2C"/>
    <w:rsid w:val="00AB18CB"/>
    <w:rsid w:val="00AB1F47"/>
    <w:rsid w:val="00AB4407"/>
    <w:rsid w:val="00AB4CED"/>
    <w:rsid w:val="00AB59C2"/>
    <w:rsid w:val="00AD4F2E"/>
    <w:rsid w:val="00AD6883"/>
    <w:rsid w:val="00AD75A4"/>
    <w:rsid w:val="00AD7D93"/>
    <w:rsid w:val="00AE17EF"/>
    <w:rsid w:val="00AE79AB"/>
    <w:rsid w:val="00AF248A"/>
    <w:rsid w:val="00AF4242"/>
    <w:rsid w:val="00B04B4D"/>
    <w:rsid w:val="00B061E9"/>
    <w:rsid w:val="00B11A7B"/>
    <w:rsid w:val="00B13264"/>
    <w:rsid w:val="00B13BD1"/>
    <w:rsid w:val="00B13C53"/>
    <w:rsid w:val="00B23F3B"/>
    <w:rsid w:val="00B2772B"/>
    <w:rsid w:val="00B3457C"/>
    <w:rsid w:val="00B34D20"/>
    <w:rsid w:val="00B37720"/>
    <w:rsid w:val="00B4026A"/>
    <w:rsid w:val="00B437F7"/>
    <w:rsid w:val="00B44934"/>
    <w:rsid w:val="00B4553B"/>
    <w:rsid w:val="00B46090"/>
    <w:rsid w:val="00B577D4"/>
    <w:rsid w:val="00B579DB"/>
    <w:rsid w:val="00B57DFD"/>
    <w:rsid w:val="00B65ABB"/>
    <w:rsid w:val="00B74731"/>
    <w:rsid w:val="00B75F34"/>
    <w:rsid w:val="00B80356"/>
    <w:rsid w:val="00B80A5F"/>
    <w:rsid w:val="00B8377E"/>
    <w:rsid w:val="00B94907"/>
    <w:rsid w:val="00BA1FE2"/>
    <w:rsid w:val="00BA4E38"/>
    <w:rsid w:val="00BB3618"/>
    <w:rsid w:val="00BC0745"/>
    <w:rsid w:val="00BC5CB9"/>
    <w:rsid w:val="00BC6027"/>
    <w:rsid w:val="00BD4196"/>
    <w:rsid w:val="00BD5364"/>
    <w:rsid w:val="00BD7385"/>
    <w:rsid w:val="00BE025F"/>
    <w:rsid w:val="00BE409E"/>
    <w:rsid w:val="00BE5DF7"/>
    <w:rsid w:val="00BF1A2B"/>
    <w:rsid w:val="00BF72DD"/>
    <w:rsid w:val="00C014BE"/>
    <w:rsid w:val="00C03A9C"/>
    <w:rsid w:val="00C04AAE"/>
    <w:rsid w:val="00C04E63"/>
    <w:rsid w:val="00C15C2F"/>
    <w:rsid w:val="00C177E0"/>
    <w:rsid w:val="00C27454"/>
    <w:rsid w:val="00C400C5"/>
    <w:rsid w:val="00C41A79"/>
    <w:rsid w:val="00C4340C"/>
    <w:rsid w:val="00C47EAA"/>
    <w:rsid w:val="00C51AFF"/>
    <w:rsid w:val="00C606C5"/>
    <w:rsid w:val="00C610BE"/>
    <w:rsid w:val="00C74577"/>
    <w:rsid w:val="00C8006F"/>
    <w:rsid w:val="00C82684"/>
    <w:rsid w:val="00C922AB"/>
    <w:rsid w:val="00C92604"/>
    <w:rsid w:val="00C946A6"/>
    <w:rsid w:val="00C95121"/>
    <w:rsid w:val="00C95F2A"/>
    <w:rsid w:val="00CA4DCE"/>
    <w:rsid w:val="00CA5919"/>
    <w:rsid w:val="00CA599E"/>
    <w:rsid w:val="00CB0AA6"/>
    <w:rsid w:val="00CB43E8"/>
    <w:rsid w:val="00CB7594"/>
    <w:rsid w:val="00CC2CE7"/>
    <w:rsid w:val="00CC6BD4"/>
    <w:rsid w:val="00CD038B"/>
    <w:rsid w:val="00CE0705"/>
    <w:rsid w:val="00D070AD"/>
    <w:rsid w:val="00D24F24"/>
    <w:rsid w:val="00D275EB"/>
    <w:rsid w:val="00D31A5F"/>
    <w:rsid w:val="00D42F40"/>
    <w:rsid w:val="00D43DBF"/>
    <w:rsid w:val="00D459BB"/>
    <w:rsid w:val="00D51A53"/>
    <w:rsid w:val="00D530CD"/>
    <w:rsid w:val="00D63E44"/>
    <w:rsid w:val="00D6589E"/>
    <w:rsid w:val="00D65A8C"/>
    <w:rsid w:val="00D678E7"/>
    <w:rsid w:val="00D71F94"/>
    <w:rsid w:val="00D83516"/>
    <w:rsid w:val="00D848EA"/>
    <w:rsid w:val="00D86EFC"/>
    <w:rsid w:val="00DA14C2"/>
    <w:rsid w:val="00DA6DF0"/>
    <w:rsid w:val="00DB2694"/>
    <w:rsid w:val="00DB6A51"/>
    <w:rsid w:val="00DB6D8C"/>
    <w:rsid w:val="00DC411F"/>
    <w:rsid w:val="00DC6C47"/>
    <w:rsid w:val="00DD365F"/>
    <w:rsid w:val="00DD5B52"/>
    <w:rsid w:val="00DD71FC"/>
    <w:rsid w:val="00DD7445"/>
    <w:rsid w:val="00DE1A66"/>
    <w:rsid w:val="00DE5963"/>
    <w:rsid w:val="00DF681B"/>
    <w:rsid w:val="00E03178"/>
    <w:rsid w:val="00E122A1"/>
    <w:rsid w:val="00E12BC6"/>
    <w:rsid w:val="00E12CBF"/>
    <w:rsid w:val="00E13879"/>
    <w:rsid w:val="00E13FA3"/>
    <w:rsid w:val="00E22327"/>
    <w:rsid w:val="00E23791"/>
    <w:rsid w:val="00E23DAB"/>
    <w:rsid w:val="00E27978"/>
    <w:rsid w:val="00E27CAB"/>
    <w:rsid w:val="00E322D3"/>
    <w:rsid w:val="00E3597A"/>
    <w:rsid w:val="00E4329B"/>
    <w:rsid w:val="00E432E0"/>
    <w:rsid w:val="00E46CE2"/>
    <w:rsid w:val="00E46F0D"/>
    <w:rsid w:val="00E477FF"/>
    <w:rsid w:val="00E534D5"/>
    <w:rsid w:val="00E64C83"/>
    <w:rsid w:val="00E75B3F"/>
    <w:rsid w:val="00E80120"/>
    <w:rsid w:val="00E83D47"/>
    <w:rsid w:val="00E90E00"/>
    <w:rsid w:val="00E92273"/>
    <w:rsid w:val="00E923E5"/>
    <w:rsid w:val="00E92E57"/>
    <w:rsid w:val="00EA759A"/>
    <w:rsid w:val="00EB3B4B"/>
    <w:rsid w:val="00EB52E4"/>
    <w:rsid w:val="00EB6263"/>
    <w:rsid w:val="00EC66CA"/>
    <w:rsid w:val="00ED1001"/>
    <w:rsid w:val="00ED194A"/>
    <w:rsid w:val="00ED19FD"/>
    <w:rsid w:val="00ED2B50"/>
    <w:rsid w:val="00ED4A8D"/>
    <w:rsid w:val="00ED6A4A"/>
    <w:rsid w:val="00EE3722"/>
    <w:rsid w:val="00EE7A7A"/>
    <w:rsid w:val="00EF0589"/>
    <w:rsid w:val="00EF4EB4"/>
    <w:rsid w:val="00EF59D5"/>
    <w:rsid w:val="00F12DDD"/>
    <w:rsid w:val="00F1625C"/>
    <w:rsid w:val="00F21E9E"/>
    <w:rsid w:val="00F21FD8"/>
    <w:rsid w:val="00F223F9"/>
    <w:rsid w:val="00F25966"/>
    <w:rsid w:val="00F25A7B"/>
    <w:rsid w:val="00F30671"/>
    <w:rsid w:val="00F348EA"/>
    <w:rsid w:val="00F412B0"/>
    <w:rsid w:val="00F44381"/>
    <w:rsid w:val="00F5157C"/>
    <w:rsid w:val="00F52981"/>
    <w:rsid w:val="00F546B4"/>
    <w:rsid w:val="00F60316"/>
    <w:rsid w:val="00F62544"/>
    <w:rsid w:val="00F63085"/>
    <w:rsid w:val="00F706D0"/>
    <w:rsid w:val="00F762EB"/>
    <w:rsid w:val="00F77705"/>
    <w:rsid w:val="00F80B1A"/>
    <w:rsid w:val="00F84628"/>
    <w:rsid w:val="00FA2526"/>
    <w:rsid w:val="00FA5C72"/>
    <w:rsid w:val="00FB011C"/>
    <w:rsid w:val="00FB507A"/>
    <w:rsid w:val="00FB7917"/>
    <w:rsid w:val="00FD0830"/>
    <w:rsid w:val="00FD08F6"/>
    <w:rsid w:val="00FD746C"/>
    <w:rsid w:val="00FE1B9E"/>
    <w:rsid w:val="00FE341C"/>
    <w:rsid w:val="00FE4BC8"/>
    <w:rsid w:val="00FE4C4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2C31-EC9C-45CD-85E6-8DF191EC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Windows User</cp:lastModifiedBy>
  <cp:revision>10</cp:revision>
  <cp:lastPrinted>2024-01-15T18:58:00Z</cp:lastPrinted>
  <dcterms:created xsi:type="dcterms:W3CDTF">2024-05-09T20:38:00Z</dcterms:created>
  <dcterms:modified xsi:type="dcterms:W3CDTF">2024-05-09T20:44:00Z</dcterms:modified>
</cp:coreProperties>
</file>